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Default="00E65595" w:rsidP="00D444EF">
      <w:pPr>
        <w:rPr>
          <w:b/>
          <w:bCs/>
        </w:rPr>
      </w:pPr>
      <w:r>
        <w:rPr>
          <w:b/>
          <w:bCs/>
        </w:rPr>
        <w:t>ПРОКУРОР РАЗЪЯСНЯЕТ</w:t>
      </w:r>
    </w:p>
    <w:p w:rsidR="0000221B" w:rsidRPr="0000221B" w:rsidRDefault="0000221B" w:rsidP="0000221B">
      <w:pPr>
        <w:ind w:firstLine="709"/>
        <w:jc w:val="both"/>
        <w:rPr>
          <w:b/>
          <w:bCs/>
        </w:rPr>
      </w:pPr>
      <w:r w:rsidRPr="0000221B">
        <w:rPr>
          <w:b/>
          <w:bCs/>
        </w:rPr>
        <w:t>ОБ ИЗМЕНЕНИЯХ ТРУДОВОГО ЗАКОНОДАТЕЛЬСТВА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Законодателем внесены существенные изменения в нормы трудового права, направленные на создание дополнительных гарантий трудовых прав работников и рычагов административного и материального воздействия на работодателей.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 xml:space="preserve">Так, в соответствии с Федеральным законом от 26.07.2019 № 231-ФЗ внесены изменения в ст. 136 Трудового кодекса Российской Федерации, согласно которым сотрудник, который хочет сменить </w:t>
      </w:r>
      <w:proofErr w:type="spellStart"/>
      <w:r w:rsidRPr="0000221B">
        <w:rPr>
          <w:bCs/>
        </w:rPr>
        <w:t>зарплатный</w:t>
      </w:r>
      <w:proofErr w:type="spellEnd"/>
      <w:r w:rsidRPr="0000221B">
        <w:rPr>
          <w:bCs/>
        </w:rPr>
        <w:t xml:space="preserve"> банк, должен сообщить</w:t>
      </w:r>
      <w:r>
        <w:rPr>
          <w:bCs/>
        </w:rPr>
        <w:t xml:space="preserve"> </w:t>
      </w:r>
      <w:r w:rsidRPr="0000221B">
        <w:rPr>
          <w:bCs/>
        </w:rPr>
        <w:t>работодателю реквизиты не менее чем</w:t>
      </w:r>
      <w:r>
        <w:rPr>
          <w:bCs/>
        </w:rPr>
        <w:t xml:space="preserve"> </w:t>
      </w:r>
      <w:hyperlink r:id="rId4" w:history="1">
        <w:r w:rsidRPr="0000221B">
          <w:rPr>
            <w:rStyle w:val="a5"/>
            <w:bCs/>
            <w:color w:val="auto"/>
            <w:u w:val="none"/>
          </w:rPr>
          <w:t>за 15 календарных дней</w:t>
        </w:r>
      </w:hyperlink>
      <w:r>
        <w:rPr>
          <w:bCs/>
        </w:rPr>
        <w:t xml:space="preserve"> </w:t>
      </w:r>
      <w:r w:rsidRPr="0000221B">
        <w:rPr>
          <w:bCs/>
        </w:rPr>
        <w:t>до дня выплаты зарплаты (а не</w:t>
      </w:r>
      <w:r>
        <w:rPr>
          <w:bCs/>
        </w:rPr>
        <w:t xml:space="preserve"> </w:t>
      </w:r>
      <w:hyperlink r:id="rId5" w:history="1">
        <w:r w:rsidRPr="0000221B">
          <w:rPr>
            <w:rStyle w:val="a5"/>
            <w:bCs/>
            <w:color w:val="auto"/>
            <w:u w:val="none"/>
          </w:rPr>
          <w:t>за 5 рабочих дней</w:t>
        </w:r>
      </w:hyperlink>
      <w:r w:rsidRPr="0000221B">
        <w:rPr>
          <w:bCs/>
        </w:rPr>
        <w:t>, как прежде).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 xml:space="preserve">Если работнику помешали сменить </w:t>
      </w:r>
      <w:proofErr w:type="spellStart"/>
      <w:r w:rsidRPr="0000221B">
        <w:rPr>
          <w:bCs/>
        </w:rPr>
        <w:t>зарплатный</w:t>
      </w:r>
      <w:proofErr w:type="spellEnd"/>
      <w:r w:rsidRPr="0000221B">
        <w:rPr>
          <w:bCs/>
        </w:rPr>
        <w:t xml:space="preserve"> банк (например, проигнорировали его просьбу или выполнили ее с опозданием), виновных лиц теперь</w:t>
      </w:r>
      <w:r>
        <w:rPr>
          <w:bCs/>
        </w:rPr>
        <w:t xml:space="preserve"> </w:t>
      </w:r>
      <w:r w:rsidRPr="0000221B">
        <w:rPr>
          <w:bCs/>
        </w:rPr>
        <w:t>могут</w:t>
      </w:r>
      <w:r>
        <w:rPr>
          <w:bCs/>
        </w:rPr>
        <w:t xml:space="preserve"> </w:t>
      </w:r>
      <w:r w:rsidRPr="0000221B">
        <w:rPr>
          <w:bCs/>
        </w:rPr>
        <w:t>наказать так же, как за невыплату зарплаты.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Так, в соответствии с ч. 6 ст. 5.27 Кодекса Российской Федерации об административных правонарушениях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10 до 20 тысяч рублей; на лиц, осуществляющих предпринимательскую деятельность без образования юридического лица, - от 1 до 5 тысяч рублей; на юридических лиц - от 30 до 50 тысяч рублей.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Кроме того, с 29 сентября 2019 года вступило в силу постановление Правления Пенсионного Фонда Российской Федерации от 13.06.2019 № 335п, которым утверждена форма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Отныне для трудоустройства наряду с другими документами, указанными в ст. 65 Трудового кодекса Российской Федерации, можно будет представить работодателю электронное уведомление из пенсионного фонда.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Электронный документ можно получить в отделениях Пенсионного Фонда Российской Федерации, многофункциональных центрах и в личном кабинете на сайте Пенсионного Фонда Российской Федерации или на портале государственных услуг.</w:t>
      </w:r>
    </w:p>
    <w:sectPr w:rsidR="0000221B" w:rsidRPr="0000221B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221B"/>
    <w:rsid w:val="00003A17"/>
    <w:rsid w:val="001E0FF0"/>
    <w:rsid w:val="00242249"/>
    <w:rsid w:val="0035421B"/>
    <w:rsid w:val="003D1D84"/>
    <w:rsid w:val="003E5C90"/>
    <w:rsid w:val="00432299"/>
    <w:rsid w:val="00566B76"/>
    <w:rsid w:val="006850B7"/>
    <w:rsid w:val="00696331"/>
    <w:rsid w:val="006963F2"/>
    <w:rsid w:val="007E07BF"/>
    <w:rsid w:val="00887BCE"/>
    <w:rsid w:val="00890B53"/>
    <w:rsid w:val="009250ED"/>
    <w:rsid w:val="009B70FE"/>
    <w:rsid w:val="00AA0721"/>
    <w:rsid w:val="00BF530A"/>
    <w:rsid w:val="00C2608E"/>
    <w:rsid w:val="00C34F7A"/>
    <w:rsid w:val="00C6423E"/>
    <w:rsid w:val="00C9363D"/>
    <w:rsid w:val="00CB3AB2"/>
    <w:rsid w:val="00D10067"/>
    <w:rsid w:val="00D444EF"/>
    <w:rsid w:val="00E65595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002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main?base=LAW;n=321526;dst=2042" TargetMode="External"/><Relationship Id="rId4" Type="http://schemas.openxmlformats.org/officeDocument/2006/relationships/hyperlink" Target="consultantplus://offline/ref=main?base=LAW;n=329969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dcterms:created xsi:type="dcterms:W3CDTF">2019-12-17T06:04:00Z</dcterms:created>
  <dcterms:modified xsi:type="dcterms:W3CDTF">2019-12-17T06:04:00Z</dcterms:modified>
</cp:coreProperties>
</file>